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C60A01" w:rsidRDefault="00EE11C9" w:rsidP="00595EBB">
      <w:pPr>
        <w:rPr>
          <w:rFonts w:ascii="Times New Roman" w:hAnsi="Times New Roman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  <w:bookmarkStart w:id="0" w:name="OLE_LINK1"/>
    </w:p>
    <w:p w:rsidR="00C60A01" w:rsidRDefault="008F0DB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595EBB">
        <w:rPr>
          <w:rFonts w:ascii="Times New Roman" w:hAnsi="Times New Roman"/>
          <w:b/>
          <w:sz w:val="28"/>
          <w:szCs w:val="28"/>
        </w:rPr>
        <w:t xml:space="preserve">Электронные услуги </w:t>
      </w:r>
      <w:proofErr w:type="spellStart"/>
      <w:r w:rsidR="00595EBB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="00595EBB">
        <w:rPr>
          <w:rFonts w:ascii="Times New Roman" w:hAnsi="Times New Roman"/>
          <w:b/>
          <w:sz w:val="28"/>
          <w:szCs w:val="28"/>
        </w:rPr>
        <w:t xml:space="preserve"> это удобно!!!</w:t>
      </w:r>
    </w:p>
    <w:p w:rsidR="00595EBB" w:rsidRDefault="00595EB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5EBB" w:rsidRPr="00595EBB" w:rsidRDefault="00595EBB" w:rsidP="00595EB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95EBB">
        <w:rPr>
          <w:sz w:val="28"/>
          <w:szCs w:val="28"/>
        </w:rPr>
        <w:t xml:space="preserve">Филиал ФГБУ «ФКП </w:t>
      </w:r>
      <w:proofErr w:type="spellStart"/>
      <w:r w:rsidRPr="00595EBB">
        <w:rPr>
          <w:sz w:val="28"/>
          <w:szCs w:val="28"/>
        </w:rPr>
        <w:t>Росреестра</w:t>
      </w:r>
      <w:proofErr w:type="spellEnd"/>
      <w:r w:rsidRPr="00595EBB">
        <w:rPr>
          <w:sz w:val="28"/>
          <w:szCs w:val="28"/>
        </w:rPr>
        <w:t xml:space="preserve">» по </w:t>
      </w:r>
      <w:r>
        <w:rPr>
          <w:sz w:val="28"/>
          <w:szCs w:val="28"/>
        </w:rPr>
        <w:t>Калужской</w:t>
      </w:r>
      <w:r w:rsidRPr="00595EBB">
        <w:rPr>
          <w:sz w:val="28"/>
          <w:szCs w:val="28"/>
        </w:rPr>
        <w:t xml:space="preserve"> области напоминает о возможности получить услуги </w:t>
      </w:r>
      <w:proofErr w:type="spellStart"/>
      <w:r w:rsidRPr="00595EBB">
        <w:rPr>
          <w:sz w:val="28"/>
          <w:szCs w:val="28"/>
        </w:rPr>
        <w:t>Росреестра</w:t>
      </w:r>
      <w:proofErr w:type="spellEnd"/>
      <w:r w:rsidRPr="00595EBB">
        <w:rPr>
          <w:sz w:val="28"/>
          <w:szCs w:val="28"/>
        </w:rPr>
        <w:t xml:space="preserve"> в электронном виде. В настоящее время на сайте </w:t>
      </w:r>
      <w:proofErr w:type="spellStart"/>
      <w:r w:rsidRPr="00595EBB">
        <w:rPr>
          <w:sz w:val="28"/>
          <w:szCs w:val="28"/>
        </w:rPr>
        <w:t>Росреестра</w:t>
      </w:r>
      <w:proofErr w:type="spellEnd"/>
      <w:r w:rsidRPr="00595EBB">
        <w:rPr>
          <w:sz w:val="28"/>
          <w:szCs w:val="28"/>
        </w:rPr>
        <w:t xml:space="preserve"> </w:t>
      </w:r>
      <w:r w:rsidRPr="00595EBB">
        <w:rPr>
          <w:b/>
          <w:i/>
          <w:sz w:val="28"/>
          <w:szCs w:val="28"/>
        </w:rPr>
        <w:t>(</w:t>
      </w:r>
      <w:proofErr w:type="spellStart"/>
      <w:r w:rsidRPr="00595EBB">
        <w:rPr>
          <w:b/>
          <w:i/>
          <w:sz w:val="28"/>
          <w:szCs w:val="28"/>
        </w:rPr>
        <w:t>www.rosreestr.ru</w:t>
      </w:r>
      <w:proofErr w:type="spellEnd"/>
      <w:r w:rsidRPr="00595EBB">
        <w:rPr>
          <w:b/>
          <w:i/>
          <w:sz w:val="28"/>
          <w:szCs w:val="28"/>
        </w:rPr>
        <w:t>)</w:t>
      </w:r>
      <w:r w:rsidRPr="00595EBB">
        <w:rPr>
          <w:sz w:val="28"/>
          <w:szCs w:val="28"/>
        </w:rPr>
        <w:t xml:space="preserve"> доступны сервисы для получения всех наиболее востребованные услуг </w:t>
      </w:r>
      <w:proofErr w:type="spellStart"/>
      <w:r w:rsidRPr="00595EBB">
        <w:rPr>
          <w:sz w:val="28"/>
          <w:szCs w:val="28"/>
        </w:rPr>
        <w:t>Росреестра</w:t>
      </w:r>
      <w:proofErr w:type="spellEnd"/>
      <w:r w:rsidRPr="00595EBB">
        <w:rPr>
          <w:sz w:val="28"/>
          <w:szCs w:val="28"/>
        </w:rPr>
        <w:t xml:space="preserve"> –</w:t>
      </w:r>
      <w:r w:rsidRPr="00595EBB">
        <w:rPr>
          <w:rStyle w:val="apple-converted-space"/>
          <w:sz w:val="28"/>
          <w:szCs w:val="28"/>
        </w:rPr>
        <w:t> </w:t>
      </w:r>
      <w:hyperlink r:id="rId4" w:anchor="/" w:history="1">
        <w:r w:rsidRPr="00595EBB">
          <w:rPr>
            <w:rStyle w:val="a4"/>
            <w:color w:val="auto"/>
            <w:sz w:val="28"/>
            <w:szCs w:val="28"/>
            <w:u w:val="none"/>
          </w:rPr>
          <w:t>регистрация прав,</w:t>
        </w:r>
        <w:r w:rsidRPr="00595EBB">
          <w:rPr>
            <w:rStyle w:val="apple-converted-space"/>
            <w:sz w:val="28"/>
            <w:szCs w:val="28"/>
          </w:rPr>
          <w:t> </w:t>
        </w:r>
      </w:hyperlink>
      <w:hyperlink r:id="rId5" w:history="1">
        <w:r w:rsidRPr="00595EBB">
          <w:rPr>
            <w:rStyle w:val="a4"/>
            <w:color w:val="auto"/>
            <w:sz w:val="28"/>
            <w:szCs w:val="28"/>
            <w:u w:val="none"/>
          </w:rPr>
          <w:t>кадастровый учет,</w:t>
        </w:r>
      </w:hyperlink>
      <w:r w:rsidRPr="00595EBB">
        <w:rPr>
          <w:rStyle w:val="apple-converted-space"/>
          <w:sz w:val="28"/>
          <w:szCs w:val="28"/>
        </w:rPr>
        <w:t> </w:t>
      </w:r>
      <w:hyperlink r:id="rId6" w:history="1">
        <w:r w:rsidRPr="00595EBB">
          <w:rPr>
            <w:rStyle w:val="a4"/>
            <w:color w:val="auto"/>
            <w:sz w:val="28"/>
            <w:szCs w:val="28"/>
            <w:u w:val="none"/>
          </w:rPr>
          <w:t>единая учетно-регистрационная процедура</w:t>
        </w:r>
      </w:hyperlink>
      <w:r w:rsidRPr="00595EBB">
        <w:rPr>
          <w:sz w:val="28"/>
          <w:szCs w:val="28"/>
        </w:rPr>
        <w:t>, а также получение сведений из</w:t>
      </w:r>
      <w:r w:rsidRPr="00595EBB">
        <w:rPr>
          <w:rStyle w:val="apple-converted-space"/>
          <w:sz w:val="28"/>
          <w:szCs w:val="28"/>
        </w:rPr>
        <w:t> </w:t>
      </w:r>
      <w:hyperlink r:id="rId7" w:history="1">
        <w:r w:rsidRPr="00595EBB">
          <w:rPr>
            <w:rStyle w:val="a4"/>
            <w:color w:val="auto"/>
            <w:sz w:val="28"/>
            <w:szCs w:val="28"/>
            <w:u w:val="none"/>
          </w:rPr>
          <w:t>Единого государственного реестра недвижимости (ЕГРН)</w:t>
        </w:r>
      </w:hyperlink>
      <w:r w:rsidRPr="00595EBB">
        <w:rPr>
          <w:sz w:val="28"/>
          <w:szCs w:val="28"/>
        </w:rPr>
        <w:t>.</w:t>
      </w:r>
      <w:r w:rsidRPr="00595EBB">
        <w:rPr>
          <w:rStyle w:val="apple-converted-space"/>
          <w:sz w:val="28"/>
          <w:szCs w:val="28"/>
        </w:rPr>
        <w:t> </w:t>
      </w:r>
      <w:r w:rsidRPr="00595EBB">
        <w:rPr>
          <w:sz w:val="28"/>
          <w:szCs w:val="28"/>
        </w:rPr>
        <w:t xml:space="preserve">С целью повышения качества </w:t>
      </w:r>
      <w:proofErr w:type="spellStart"/>
      <w:r w:rsidRPr="00595EBB">
        <w:rPr>
          <w:sz w:val="28"/>
          <w:szCs w:val="28"/>
        </w:rPr>
        <w:t>госуслуг</w:t>
      </w:r>
      <w:proofErr w:type="spellEnd"/>
      <w:r w:rsidRPr="00595EBB">
        <w:rPr>
          <w:sz w:val="28"/>
          <w:szCs w:val="28"/>
        </w:rPr>
        <w:t xml:space="preserve"> и противодействия коррупционным проявлениям </w:t>
      </w:r>
      <w:proofErr w:type="spellStart"/>
      <w:r w:rsidRPr="00595EBB">
        <w:rPr>
          <w:sz w:val="28"/>
          <w:szCs w:val="28"/>
        </w:rPr>
        <w:t>Росреестр</w:t>
      </w:r>
      <w:proofErr w:type="spellEnd"/>
      <w:r w:rsidRPr="00595EBB">
        <w:rPr>
          <w:sz w:val="28"/>
          <w:szCs w:val="28"/>
        </w:rPr>
        <w:t xml:space="preserve"> развивает «бесконтактные технологии</w:t>
      </w:r>
      <w:r>
        <w:rPr>
          <w:sz w:val="28"/>
          <w:szCs w:val="28"/>
        </w:rPr>
        <w:t>»</w:t>
      </w:r>
      <w:r w:rsidRPr="00595EBB">
        <w:rPr>
          <w:sz w:val="28"/>
          <w:szCs w:val="28"/>
        </w:rPr>
        <w:t>. Под «бесконтактными технологиями» понимается, в том числе оказание услуг в электронном виде.</w:t>
      </w:r>
    </w:p>
    <w:p w:rsidR="00595EBB" w:rsidRPr="00595EBB" w:rsidRDefault="00595EBB" w:rsidP="00595EB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95EBB">
        <w:rPr>
          <w:sz w:val="28"/>
          <w:szCs w:val="28"/>
        </w:rPr>
        <w:t xml:space="preserve">Заявление и документы на получение услуг по регистрации прав, кадастровому учету и получение единой учетно-регистрационной процедуры можно также подать в личном кабинете </w:t>
      </w:r>
      <w:proofErr w:type="spellStart"/>
      <w:r w:rsidRPr="00595EBB">
        <w:rPr>
          <w:sz w:val="28"/>
          <w:szCs w:val="28"/>
        </w:rPr>
        <w:t>Росреестра</w:t>
      </w:r>
      <w:proofErr w:type="spellEnd"/>
      <w:r w:rsidRPr="00595EBB">
        <w:rPr>
          <w:sz w:val="28"/>
          <w:szCs w:val="28"/>
        </w:rPr>
        <w:t>, который размещен на главной</w:t>
      </w:r>
      <w:r w:rsidRPr="00595EBB">
        <w:rPr>
          <w:rStyle w:val="apple-converted-space"/>
          <w:sz w:val="28"/>
          <w:szCs w:val="28"/>
        </w:rPr>
        <w:t> </w:t>
      </w:r>
      <w:r w:rsidRPr="00595EBB">
        <w:rPr>
          <w:sz w:val="28"/>
          <w:szCs w:val="28"/>
        </w:rPr>
        <w:t>странице</w:t>
      </w:r>
      <w:r w:rsidRPr="00595EBB">
        <w:rPr>
          <w:rStyle w:val="apple-converted-space"/>
          <w:sz w:val="28"/>
          <w:szCs w:val="28"/>
        </w:rPr>
        <w:t> </w:t>
      </w:r>
      <w:hyperlink r:id="rId8" w:history="1">
        <w:r w:rsidRPr="00595EBB">
          <w:rPr>
            <w:rStyle w:val="a4"/>
            <w:color w:val="auto"/>
            <w:sz w:val="28"/>
            <w:szCs w:val="28"/>
            <w:u w:val="none"/>
          </w:rPr>
          <w:t xml:space="preserve">сайта </w:t>
        </w:r>
        <w:proofErr w:type="spellStart"/>
        <w:r w:rsidRPr="00595EBB">
          <w:rPr>
            <w:rStyle w:val="a4"/>
            <w:color w:val="auto"/>
            <w:sz w:val="28"/>
            <w:szCs w:val="28"/>
            <w:u w:val="none"/>
          </w:rPr>
          <w:t>Росреестра</w:t>
        </w:r>
        <w:proofErr w:type="spellEnd"/>
        <w:r w:rsidRPr="00595EBB">
          <w:rPr>
            <w:rStyle w:val="a4"/>
            <w:color w:val="auto"/>
            <w:sz w:val="28"/>
            <w:szCs w:val="28"/>
            <w:u w:val="none"/>
          </w:rPr>
          <w:t>.</w:t>
        </w:r>
      </w:hyperlink>
      <w:r w:rsidRPr="00595EBB">
        <w:rPr>
          <w:rStyle w:val="apple-converted-space"/>
          <w:sz w:val="28"/>
          <w:szCs w:val="28"/>
        </w:rPr>
        <w:t> </w:t>
      </w:r>
      <w:r w:rsidRPr="00595EBB">
        <w:rPr>
          <w:sz w:val="28"/>
          <w:szCs w:val="28"/>
        </w:rPr>
        <w:t>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</w:t>
      </w:r>
    </w:p>
    <w:p w:rsidR="00595EBB" w:rsidRDefault="00595EBB" w:rsidP="00595EB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95EBB">
        <w:rPr>
          <w:sz w:val="28"/>
          <w:szCs w:val="28"/>
        </w:rPr>
        <w:t xml:space="preserve">В личном кабинете </w:t>
      </w:r>
      <w:proofErr w:type="spellStart"/>
      <w:r w:rsidRPr="00595EBB">
        <w:rPr>
          <w:sz w:val="28"/>
          <w:szCs w:val="28"/>
        </w:rPr>
        <w:t>Росреестра</w:t>
      </w:r>
      <w:proofErr w:type="spellEnd"/>
      <w:r w:rsidRPr="00595EBB">
        <w:rPr>
          <w:sz w:val="28"/>
          <w:szCs w:val="28"/>
        </w:rPr>
        <w:t xml:space="preserve"> правообладатель может получить информацию о своих объектах недвижимости (о кадастровом номере, адресе, площади, кадастровой стоимости, зарегистрированных правах, ограничениях и обременениях прав), заявить о внесении в ЕГРН записи о невозможности проведения любых действий с его недвижимостью без его личного участия. </w:t>
      </w:r>
      <w:r>
        <w:rPr>
          <w:sz w:val="28"/>
          <w:szCs w:val="28"/>
        </w:rPr>
        <w:t xml:space="preserve">     </w:t>
      </w:r>
      <w:r w:rsidRPr="00595EBB">
        <w:rPr>
          <w:sz w:val="28"/>
          <w:szCs w:val="28"/>
        </w:rPr>
        <w:t xml:space="preserve">В электронном виде можно получить сведения из ЕГРН с помощь сервиса «Справочная информация по объектам недвижимости в режиме </w:t>
      </w:r>
      <w:proofErr w:type="spellStart"/>
      <w:r w:rsidRPr="00595EBB">
        <w:rPr>
          <w:sz w:val="28"/>
          <w:szCs w:val="28"/>
        </w:rPr>
        <w:t>online</w:t>
      </w:r>
      <w:proofErr w:type="spellEnd"/>
      <w:r w:rsidRPr="00595EBB">
        <w:rPr>
          <w:sz w:val="28"/>
          <w:szCs w:val="28"/>
        </w:rPr>
        <w:t>». Также на сайте можно получить информацию о ходе оказания услуги («Проверка исполнения запроса (заявления)»), проверить корректность электронной подписи и распечатать полученную в электронном виде выписку («Проверка электронного документа»).</w:t>
      </w:r>
    </w:p>
    <w:p w:rsidR="00595EBB" w:rsidRDefault="00595EBB" w:rsidP="00595EB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bookmarkEnd w:id="0"/>
    <w:p w:rsidR="00595EBB" w:rsidRDefault="00595EBB" w:rsidP="00595EB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595EBB" w:rsidSect="008F0D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1F33B1"/>
    <w:rsid w:val="0025434F"/>
    <w:rsid w:val="00271FB8"/>
    <w:rsid w:val="002D3514"/>
    <w:rsid w:val="002E1E86"/>
    <w:rsid w:val="002E2794"/>
    <w:rsid w:val="0031345A"/>
    <w:rsid w:val="00337765"/>
    <w:rsid w:val="003E3D98"/>
    <w:rsid w:val="00405BCA"/>
    <w:rsid w:val="004C63F5"/>
    <w:rsid w:val="00552307"/>
    <w:rsid w:val="00595EBB"/>
    <w:rsid w:val="005E117A"/>
    <w:rsid w:val="00823643"/>
    <w:rsid w:val="00834846"/>
    <w:rsid w:val="008D5C46"/>
    <w:rsid w:val="008F0DB3"/>
    <w:rsid w:val="00962DD1"/>
    <w:rsid w:val="0099138E"/>
    <w:rsid w:val="009B0B61"/>
    <w:rsid w:val="009D407A"/>
    <w:rsid w:val="00A029BB"/>
    <w:rsid w:val="00A23D9F"/>
    <w:rsid w:val="00AC0D22"/>
    <w:rsid w:val="00B258F8"/>
    <w:rsid w:val="00C06ECB"/>
    <w:rsid w:val="00C60A01"/>
    <w:rsid w:val="00D40553"/>
    <w:rsid w:val="00EE11C9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  <w:style w:type="paragraph" w:customStyle="1" w:styleId="Default">
    <w:name w:val="Default"/>
    <w:rsid w:val="008D5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wps/portal/p/cc_present/EGRN_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p/cc_present/gku_grp/" TargetMode="External"/><Relationship Id="rId5" Type="http://schemas.openxmlformats.org/officeDocument/2006/relationships/hyperlink" Target="https://rosreestr.ru/wps/portal/p/cc_present/GKU_reques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reestr.ru/wps/portal/p/cc_present/reg_right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2</cp:revision>
  <dcterms:created xsi:type="dcterms:W3CDTF">2017-12-22T07:21:00Z</dcterms:created>
  <dcterms:modified xsi:type="dcterms:W3CDTF">2017-12-22T07:21:00Z</dcterms:modified>
</cp:coreProperties>
</file>